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0" w:beforeAutospacing="0" w:after="270" w:afterAutospacing="0"/>
        <w:ind w:left="0" w:right="0"/>
        <w:jc w:val="center"/>
        <w:textAlignment w:val="auto"/>
        <w:rPr>
          <w:rFonts w:hint="eastAsia"/>
          <w:sz w:val="36"/>
          <w:szCs w:val="36"/>
        </w:rPr>
      </w:pPr>
      <w:r>
        <w:rPr>
          <w:rFonts w:hint="eastAsia" w:eastAsiaTheme="minorEastAsia"/>
          <w:sz w:val="36"/>
          <w:szCs w:val="36"/>
          <w:lang w:eastAsia="zh-CN"/>
        </w:rPr>
        <w:t>长清区</w:t>
      </w:r>
      <w:r>
        <w:rPr>
          <w:rFonts w:hint="eastAsia"/>
          <w:sz w:val="36"/>
          <w:szCs w:val="36"/>
        </w:rPr>
        <w:t>万德镇中心卫生院新型冠状病毒感染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70" w:beforeAutospacing="0" w:after="270" w:afterAutospacing="0"/>
        <w:ind w:left="0" w:right="0"/>
        <w:jc w:val="center"/>
        <w:textAlignment w:val="auto"/>
        <w:rPr>
          <w:rFonts w:hint="eastAsia" w:eastAsiaTheme="minorEastAsia"/>
          <w:sz w:val="36"/>
          <w:szCs w:val="36"/>
          <w:lang w:eastAsia="zh-CN"/>
        </w:rPr>
      </w:pPr>
      <w:r>
        <w:rPr>
          <w:rFonts w:hint="eastAsia"/>
          <w:sz w:val="36"/>
          <w:szCs w:val="36"/>
        </w:rPr>
        <w:t>肺炎疫情防控应急预案</w:t>
      </w:r>
      <w:r>
        <w:rPr>
          <w:rFonts w:hint="eastAsia" w:eastAsiaTheme="minorEastAsia"/>
          <w:sz w:val="36"/>
          <w:szCs w:val="36"/>
          <w:lang w:eastAsia="zh-CN"/>
        </w:rPr>
        <w:t>（修订版）</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目的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为了有效预防、及时控制和消除新型冠状病毒肺炎疫情的危害，指导和规范门诊区域疫情应急处置工作，保障医疗安全，依据我院《新型冠状病毒感染肺炎疫情防控应急预案》，制定本预案。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适用于我院门诊工作人员、门诊就诊患者发生1例及以上新冠肺炎疑似或确诊患者。</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0" w:firstLineChars="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应急组织体系及职责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auto"/>
        <w:rPr>
          <w:rFonts w:hint="eastAsia" w:ascii="仿宋" w:hAnsi="仿宋" w:eastAsia="仿宋" w:cs="仿宋"/>
          <w:sz w:val="30"/>
          <w:szCs w:val="30"/>
        </w:rPr>
      </w:pPr>
      <w:r>
        <w:rPr>
          <w:rFonts w:hint="eastAsia" w:ascii="仿宋" w:hAnsi="仿宋" w:eastAsia="仿宋" w:cs="仿宋"/>
          <w:sz w:val="30"/>
          <w:szCs w:val="30"/>
        </w:rPr>
        <w:t>（一）疫情防控应急领导小组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组  长：宋立文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副组长：张庆亭</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赵文水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赵正强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xml:space="preserve">成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员：郭加峰  刘延伟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李春生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1800" w:firstLineChars="6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张军亭  陶明超  卢圣芳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1800" w:firstLineChars="600"/>
        <w:jc w:val="left"/>
        <w:textAlignment w:val="auto"/>
        <w:rPr>
          <w:rFonts w:hint="eastAsia" w:ascii="仿宋" w:hAnsi="仿宋" w:eastAsia="仿宋" w:cs="仿宋"/>
          <w:sz w:val="30"/>
          <w:szCs w:val="30"/>
        </w:rPr>
      </w:pPr>
      <w:r>
        <w:rPr>
          <w:rFonts w:hint="eastAsia" w:ascii="仿宋" w:hAnsi="仿宋" w:eastAsia="仿宋" w:cs="仿宋"/>
          <w:sz w:val="30"/>
          <w:szCs w:val="30"/>
        </w:rPr>
        <w:t>孙立章  董  刚</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陶明凤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1800" w:firstLineChars="600"/>
        <w:jc w:val="left"/>
        <w:textAlignment w:val="auto"/>
        <w:rPr>
          <w:rFonts w:hint="eastAsia" w:ascii="仿宋" w:hAnsi="仿宋" w:eastAsia="仿宋" w:cs="仿宋"/>
          <w:sz w:val="30"/>
          <w:szCs w:val="30"/>
        </w:rPr>
      </w:pPr>
      <w:r>
        <w:rPr>
          <w:rFonts w:hint="eastAsia" w:ascii="仿宋" w:hAnsi="仿宋" w:eastAsia="仿宋" w:cs="仿宋"/>
          <w:sz w:val="30"/>
          <w:szCs w:val="30"/>
        </w:rPr>
        <w:t>宋现翠  王传香</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王广丽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left"/>
        <w:textAlignment w:val="auto"/>
        <w:rPr>
          <w:rFonts w:hint="eastAsia" w:ascii="仿宋" w:hAnsi="仿宋" w:eastAsia="仿宋" w:cs="仿宋"/>
          <w:sz w:val="30"/>
          <w:szCs w:val="30"/>
        </w:rPr>
      </w:pPr>
      <w:r>
        <w:rPr>
          <w:rFonts w:hint="eastAsia" w:ascii="仿宋" w:hAnsi="仿宋" w:eastAsia="仿宋" w:cs="仿宋"/>
          <w:sz w:val="30"/>
          <w:szCs w:val="30"/>
        </w:rPr>
        <w:t>职 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1.负责总体协调、指导。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2.负责对接上级行政管理部门</w:t>
      </w:r>
      <w:r>
        <w:rPr>
          <w:rFonts w:hint="eastAsia" w:ascii="仿宋" w:hAnsi="仿宋" w:eastAsia="仿宋" w:cs="仿宋"/>
          <w:sz w:val="30"/>
          <w:szCs w:val="30"/>
          <w:lang w:eastAsia="zh-CN"/>
        </w:rPr>
        <w:t>，及疾控部门。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.负责医院疫情防控工作方案、应急预案的制定。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.统筹调配医疗力量，建立</w:t>
      </w:r>
      <w:r>
        <w:rPr>
          <w:rFonts w:hint="eastAsia" w:ascii="仿宋" w:hAnsi="仿宋" w:eastAsia="仿宋" w:cs="仿宋"/>
          <w:sz w:val="30"/>
          <w:szCs w:val="30"/>
          <w:lang w:eastAsia="zh-CN"/>
        </w:rPr>
        <w:t>哨点诊室工作</w:t>
      </w:r>
      <w:r>
        <w:rPr>
          <w:rFonts w:hint="eastAsia" w:ascii="仿宋" w:hAnsi="仿宋" w:eastAsia="仿宋" w:cs="仿宋"/>
          <w:sz w:val="30"/>
          <w:szCs w:val="30"/>
        </w:rPr>
        <w:t>制度，规范流程，协调患者转诊。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.负责向上级疫情防控指挥部汇报疫情防控工作，并按要求及时完成疫情网络直报。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.负责召开疫情防控工作例会，组织协调各项工作。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.起草、撰写医院发布的疫情防控相关文件。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.负责全院疫情防控工作巡查、督导，及时反馈督查结果，整改存在问题，并向疫情防控领导小组汇报。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.负责指导疫情防控工作，配合疾控部门进行流行病学调查。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疫情防控应急领导小组下设办公室，办公室设在行政办公室。办公室主任</w:t>
      </w:r>
      <w:r>
        <w:rPr>
          <w:rFonts w:hint="eastAsia" w:ascii="仿宋" w:hAnsi="仿宋" w:eastAsia="仿宋" w:cs="仿宋"/>
          <w:sz w:val="30"/>
          <w:szCs w:val="30"/>
          <w:lang w:val="en-US" w:eastAsia="zh-CN"/>
        </w:rPr>
        <w:t>:</w:t>
      </w:r>
      <w:r>
        <w:rPr>
          <w:rFonts w:hint="eastAsia" w:ascii="仿宋" w:hAnsi="仿宋" w:eastAsia="仿宋" w:cs="仿宋"/>
          <w:sz w:val="30"/>
          <w:szCs w:val="30"/>
        </w:rPr>
        <w:t>郭加峰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（二）物资保障组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组</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长：张军亭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成</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员：陶明超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孙立章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left"/>
        <w:textAlignment w:val="auto"/>
        <w:rPr>
          <w:rFonts w:hint="eastAsia" w:ascii="仿宋" w:hAnsi="仿宋" w:eastAsia="仿宋" w:cs="仿宋"/>
          <w:sz w:val="30"/>
          <w:szCs w:val="30"/>
        </w:rPr>
      </w:pPr>
      <w:r>
        <w:rPr>
          <w:rFonts w:hint="eastAsia" w:ascii="仿宋" w:hAnsi="仿宋" w:eastAsia="仿宋" w:cs="仿宋"/>
          <w:sz w:val="30"/>
          <w:szCs w:val="30"/>
        </w:rPr>
        <w:t>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1.做好临时性扩充床位的准备。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2.负责仪器设备的调拨及应急供应。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3.负责医用耗材、药品、防护装备、消毒用品等储备工作，建立物资储备清单，实行物资设备动态储备，原则上物资药品储备量应满足</w:t>
      </w:r>
      <w:r>
        <w:rPr>
          <w:rFonts w:hint="eastAsia" w:ascii="仿宋" w:hAnsi="仿宋" w:eastAsia="仿宋" w:cs="仿宋"/>
          <w:sz w:val="30"/>
          <w:szCs w:val="30"/>
          <w:lang w:val="en-US" w:eastAsia="zh-CN"/>
        </w:rPr>
        <w:t>3个月</w:t>
      </w:r>
      <w:r>
        <w:rPr>
          <w:rFonts w:hint="eastAsia" w:ascii="仿宋" w:hAnsi="仿宋" w:eastAsia="仿宋" w:cs="仿宋"/>
          <w:sz w:val="30"/>
          <w:szCs w:val="30"/>
        </w:rPr>
        <w:t>满负荷运转需求。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（三）后勤保障组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组 长</w:t>
      </w:r>
      <w:r>
        <w:rPr>
          <w:rFonts w:hint="eastAsia" w:ascii="仿宋" w:hAnsi="仿宋" w:eastAsia="仿宋" w:cs="仿宋"/>
          <w:sz w:val="30"/>
          <w:szCs w:val="30"/>
          <w:lang w:eastAsia="zh-CN"/>
        </w:rPr>
        <w:t>：</w:t>
      </w:r>
      <w:r>
        <w:rPr>
          <w:rFonts w:hint="eastAsia" w:ascii="仿宋" w:hAnsi="仿宋" w:eastAsia="仿宋" w:cs="仿宋"/>
          <w:sz w:val="30"/>
          <w:szCs w:val="30"/>
        </w:rPr>
        <w:t>赵文水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成 员</w:t>
      </w:r>
      <w:r>
        <w:rPr>
          <w:rFonts w:hint="eastAsia" w:ascii="仿宋" w:hAnsi="仿宋" w:eastAsia="仿宋" w:cs="仿宋"/>
          <w:sz w:val="30"/>
          <w:szCs w:val="30"/>
          <w:lang w:eastAsia="zh-CN"/>
        </w:rPr>
        <w:t>：</w:t>
      </w:r>
      <w:r>
        <w:rPr>
          <w:rFonts w:hint="eastAsia" w:ascii="仿宋" w:hAnsi="仿宋" w:eastAsia="仿宋" w:cs="仿宋"/>
          <w:sz w:val="30"/>
          <w:szCs w:val="30"/>
        </w:rPr>
        <w:t>张军亭</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刘延伟</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曹洪涛</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刘天顺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1.配合医院各关口的预检分诊工作、维持就诊秩序。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2.负责医疗废物的安全转运及管理。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3.负责环境消毒及终末消毒处置工作。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4.负责后勤保障服务工作。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（四）技能培训演练组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组 长：张庆亭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成 员：赵正强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王广丽</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刘春燕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60" w:leftChars="0" w:right="0" w:firstLine="420" w:firstLineChars="0"/>
        <w:jc w:val="left"/>
        <w:textAlignment w:val="auto"/>
        <w:rPr>
          <w:rFonts w:hint="eastAsia" w:ascii="仿宋" w:hAnsi="仿宋" w:eastAsia="仿宋" w:cs="仿宋"/>
          <w:sz w:val="30"/>
          <w:szCs w:val="30"/>
        </w:rPr>
      </w:pPr>
      <w:r>
        <w:rPr>
          <w:rFonts w:hint="eastAsia" w:ascii="仿宋" w:hAnsi="仿宋" w:eastAsia="仿宋" w:cs="仿宋"/>
          <w:sz w:val="30"/>
          <w:szCs w:val="30"/>
        </w:rPr>
        <w:t>卢圣芳</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曹洪涛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1.围绕疫情防控的核酸检测、感染防控、发热患者管理、病人陪护、职业防护等开展全员培训。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五</w:t>
      </w:r>
      <w:r>
        <w:rPr>
          <w:rFonts w:hint="eastAsia" w:ascii="仿宋" w:hAnsi="仿宋" w:eastAsia="仿宋" w:cs="仿宋"/>
          <w:sz w:val="30"/>
          <w:szCs w:val="30"/>
        </w:rPr>
        <w:t>）信息保障组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组</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长</w:t>
      </w:r>
      <w:r>
        <w:rPr>
          <w:rFonts w:hint="eastAsia" w:ascii="仿宋" w:hAnsi="仿宋" w:eastAsia="仿宋" w:cs="仿宋"/>
          <w:sz w:val="30"/>
          <w:szCs w:val="30"/>
          <w:lang w:eastAsia="zh-CN"/>
        </w:rPr>
        <w:t>：</w:t>
      </w:r>
      <w:r>
        <w:rPr>
          <w:rFonts w:hint="eastAsia" w:ascii="仿宋" w:hAnsi="仿宋" w:eastAsia="仿宋" w:cs="仿宋"/>
          <w:sz w:val="30"/>
          <w:szCs w:val="30"/>
        </w:rPr>
        <w:t>孙立章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成</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员：王俊成</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方宗玺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保障发热哨点及院内患者挂号、缴费等，保障信息畅通。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六</w:t>
      </w:r>
      <w:r>
        <w:rPr>
          <w:rFonts w:hint="eastAsia" w:ascii="仿宋" w:hAnsi="仿宋" w:eastAsia="仿宋" w:cs="仿宋"/>
          <w:sz w:val="30"/>
          <w:szCs w:val="30"/>
        </w:rPr>
        <w:t>）疫情防控流调组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组  长：赵文水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xml:space="preserve">成  员：刘延伟  刘铁锋  刘天顺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1800" w:firstLineChars="600"/>
        <w:jc w:val="left"/>
        <w:textAlignment w:val="auto"/>
        <w:rPr>
          <w:rFonts w:hint="eastAsia" w:ascii="仿宋" w:hAnsi="仿宋" w:eastAsia="仿宋" w:cs="仿宋"/>
          <w:sz w:val="30"/>
          <w:szCs w:val="30"/>
        </w:rPr>
      </w:pPr>
      <w:r>
        <w:rPr>
          <w:rFonts w:hint="eastAsia" w:ascii="仿宋" w:hAnsi="仿宋" w:eastAsia="仿宋" w:cs="仿宋"/>
          <w:sz w:val="30"/>
          <w:szCs w:val="30"/>
        </w:rPr>
        <w:t>沈  涛  林荣强  赵  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职  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统筹协调辖区新冠肺炎疫情防控流行病学调查总体工作，配合上级部门开展流调工作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配合做好信息收集汇总，为上级新冠肺炎流调工作领导小组科学研判疫情提供依据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配合“专业人员+公安民警+村委干部”联动协作机制，严密调查活动轨迹，准确找到密切接触者，及时上报反馈信息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完成上级新冠肺炎流调工作领导小组交办的各项任务。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七</w:t>
      </w:r>
      <w:r>
        <w:rPr>
          <w:rFonts w:hint="eastAsia" w:ascii="仿宋" w:hAnsi="仿宋" w:eastAsia="仿宋" w:cs="仿宋"/>
          <w:sz w:val="30"/>
          <w:szCs w:val="30"/>
        </w:rPr>
        <w:t>）志愿者服务组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组</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长: 郭加峰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成</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员：方宗玺、刘兴花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1.调度全院志愿者参与预检分诊、导诊等工作。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2.维护就诊秩序。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3.安抚相关人员，避免恐慌情绪。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四、应急处置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（一）疫情监测与报告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1.加强预检分诊工作</w:t>
      </w:r>
      <w:r>
        <w:rPr>
          <w:rFonts w:hint="eastAsia" w:ascii="仿宋" w:hAnsi="仿宋" w:eastAsia="仿宋" w:cs="仿宋"/>
          <w:sz w:val="30"/>
          <w:szCs w:val="30"/>
          <w:lang w:eastAsia="zh-CN"/>
        </w:rPr>
        <w:t>。</w:t>
      </w:r>
      <w:r>
        <w:rPr>
          <w:rFonts w:hint="eastAsia" w:ascii="仿宋" w:hAnsi="仿宋" w:eastAsia="仿宋" w:cs="仿宋"/>
          <w:sz w:val="30"/>
          <w:szCs w:val="30"/>
        </w:rPr>
        <w:t>所有进入医院的人员佩戴</w:t>
      </w:r>
      <w:r>
        <w:rPr>
          <w:rFonts w:hint="eastAsia" w:ascii="仿宋" w:hAnsi="仿宋" w:eastAsia="仿宋" w:cs="仿宋"/>
          <w:sz w:val="30"/>
          <w:szCs w:val="30"/>
          <w:lang w:eastAsia="zh-CN"/>
        </w:rPr>
        <w:t>口罩，扫描场所码。工作人员对来院人员</w:t>
      </w:r>
      <w:r>
        <w:rPr>
          <w:rFonts w:hint="eastAsia" w:ascii="仿宋" w:hAnsi="仿宋" w:eastAsia="仿宋" w:cs="仿宋"/>
          <w:sz w:val="30"/>
          <w:szCs w:val="30"/>
        </w:rPr>
        <w:t>测量体温、查验健康码及行程码，询问流行病学史。无法出示“健康码和行程码”的患者，需通过人工通道，详细询问并记录流行病学史。发现健康码异常人员，应向患者告知相关规定及就诊流程，做好登记，按指定路线陪送送至发热哨点，与发热哨点做好交接。发热哨点工作人员对患者进行详细登记后，报告疫情防控应急领导小组，领导小组立即报告疾控中心，</w:t>
      </w:r>
      <w:r>
        <w:rPr>
          <w:rFonts w:hint="eastAsia" w:ascii="仿宋" w:hAnsi="仿宋" w:eastAsia="仿宋" w:cs="仿宋"/>
          <w:sz w:val="30"/>
          <w:szCs w:val="30"/>
          <w:lang w:eastAsia="zh-CN"/>
        </w:rPr>
        <w:t>等待</w:t>
      </w:r>
      <w:r>
        <w:rPr>
          <w:rFonts w:hint="eastAsia" w:ascii="仿宋" w:hAnsi="仿宋" w:eastAsia="仿宋" w:cs="仿宋"/>
          <w:sz w:val="30"/>
          <w:szCs w:val="30"/>
          <w:lang w:val="en-US" w:eastAsia="zh-CN"/>
        </w:rPr>
        <w:t>120转运。</w:t>
      </w:r>
      <w:r>
        <w:rPr>
          <w:rFonts w:hint="eastAsia" w:ascii="仿宋" w:hAnsi="仿宋" w:eastAsia="仿宋" w:cs="仿宋"/>
          <w:sz w:val="30"/>
          <w:szCs w:val="30"/>
        </w:rPr>
        <w:t>在患者未离开前应当将患者安置在发热哨点进行留观，</w:t>
      </w:r>
      <w:r>
        <w:rPr>
          <w:rFonts w:hint="eastAsia" w:ascii="仿宋" w:hAnsi="仿宋" w:eastAsia="仿宋" w:cs="仿宋"/>
          <w:sz w:val="30"/>
          <w:szCs w:val="30"/>
          <w:lang w:eastAsia="zh-CN"/>
        </w:rPr>
        <w:t>转运以后</w:t>
      </w:r>
      <w:r>
        <w:rPr>
          <w:rFonts w:hint="eastAsia" w:ascii="仿宋" w:hAnsi="仿宋" w:eastAsia="仿宋" w:cs="仿宋"/>
          <w:sz w:val="30"/>
          <w:szCs w:val="30"/>
          <w:lang w:val="en-US" w:eastAsia="zh-CN"/>
        </w:rPr>
        <w:t>2小时内随访。</w:t>
      </w:r>
      <w:r>
        <w:rPr>
          <w:rFonts w:hint="eastAsia" w:ascii="仿宋" w:hAnsi="仿宋" w:eastAsia="仿宋" w:cs="仿宋"/>
          <w:sz w:val="30"/>
          <w:szCs w:val="30"/>
        </w:rPr>
        <w:t>不得以任何理由推诿病人。确保所有就诊患者经过预检分诊后进入门诊诊疗区域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2.合理设置就诊及等候区域，优化就诊流程，避免人群聚集。实行一患一诊室，维持良好的就诊秩序，宣教咳嗽礼仪、手卫生知识。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 严格落实首诊负责制，加强流行病学问诊，早期识别新冠肺炎临床症状。按照新冠肺炎诊疗方案要求，加强对新冠肺炎疑似病例的诊断，不漏诊任何一个可疑患者。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4. 普通门诊如发现异常病例（①呼吸道症状等新冠肺炎相关临床表现；②具有新冠肺炎影像学特征; ③发病早期白细胞总数正常或降低,淋巴细胞计数正常或减少）由专人按指定路线引导至发热哨点就诊，防止与其他患者密切接触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5.发热哨点实行24小时值班制，安排具有呼吸道传染病或感染性疾病诊疗经验的医务人员出诊，在对患者进行登记后，让患者自行驾车或帮助打120，到上级医院就诊。在患者未离开前应当将患者安置在发热哨点进行留观，不得以任何理由推诿病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6.发热哨点一旦发现</w:t>
      </w:r>
      <w:r>
        <w:rPr>
          <w:rFonts w:hint="eastAsia" w:ascii="仿宋" w:hAnsi="仿宋" w:eastAsia="仿宋" w:cs="仿宋"/>
          <w:sz w:val="30"/>
          <w:szCs w:val="30"/>
          <w:lang w:eastAsia="zh-CN"/>
        </w:rPr>
        <w:t>发热病例</w:t>
      </w:r>
      <w:r>
        <w:rPr>
          <w:rFonts w:hint="eastAsia" w:ascii="仿宋" w:hAnsi="仿宋" w:eastAsia="仿宋" w:cs="仿宋"/>
          <w:sz w:val="30"/>
          <w:szCs w:val="30"/>
        </w:rPr>
        <w:t>，接诊医师应立即报告</w:t>
      </w:r>
      <w:r>
        <w:rPr>
          <w:rFonts w:hint="eastAsia" w:ascii="仿宋" w:hAnsi="仿宋" w:eastAsia="仿宋" w:cs="仿宋"/>
          <w:sz w:val="30"/>
          <w:szCs w:val="30"/>
          <w:lang w:eastAsia="zh-CN"/>
        </w:rPr>
        <w:t>院总值班室</w:t>
      </w:r>
      <w:r>
        <w:rPr>
          <w:rFonts w:hint="eastAsia" w:ascii="仿宋" w:hAnsi="仿宋" w:eastAsia="仿宋" w:cs="仿宋"/>
          <w:sz w:val="30"/>
          <w:szCs w:val="30"/>
        </w:rPr>
        <w:t>立即进行核实</w:t>
      </w:r>
      <w:r>
        <w:rPr>
          <w:rFonts w:hint="eastAsia" w:ascii="仿宋" w:hAnsi="仿宋" w:eastAsia="仿宋" w:cs="仿宋"/>
          <w:sz w:val="30"/>
          <w:szCs w:val="30"/>
          <w:lang w:eastAsia="zh-CN"/>
        </w:rPr>
        <w:t>。</w:t>
      </w:r>
      <w:r>
        <w:rPr>
          <w:rFonts w:hint="eastAsia" w:ascii="仿宋" w:hAnsi="仿宋" w:eastAsia="仿宋" w:cs="仿宋"/>
          <w:sz w:val="30"/>
          <w:szCs w:val="30"/>
        </w:rPr>
        <w:t>或者拨打120，对患者进行转运。转运后，对发热哨点进行终末消毒。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.任何科室和个人不得隐瞒、缓报、谎报或授意他人隐瞒、缓报、谎报，违反者公安机关将依法追责。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（二）启动预案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1.疫情防控应急领导小组接到上级报告后，立即启动应急预案。由办公室立即通知各应急处置小组，召开紧急会议，确定排查范围。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2.各应急处置小组立即组织人员，按照职责分工开展工作，确保封控区域各项措施及时有序进行。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（三）控制措施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.转运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（1）密接及次密接人员转运：所有密接及次密接的人员佩戴外科口罩，在门诊楼空地集合，乘坐转运车辆至集中隔离点。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（2）后勤保障组派专人对暴露环境（诊室、隔离病室）进行终末消毒。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.流行病学调查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（1）疫情防控流调组配合区疾控中心流调人员对确诊或疑似患者就诊路线上的密接及次密接人员进行调查。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（2）向全院通报确诊或疑似患者就诊信息和就诊轨迹，由科室汇总可疑暴露人员名单上报疫情防控应急领导小组。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（3）根据区疾控中心流调结果及科室上报名单，初步确定被暴露人员，要求立即离开工作岗位到隔离病区自我隔离，并待命配合调查。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（4）疫情防控应急领导小组配合区疾控中心对接触等级进行判定，对可疑暴露人员采取相应隔离措施与医学观察。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（5）疫情防控应急领导小组安排完成相关人员的核酸检测。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（6）各科室、部门加强员工管控动态监测日报告，发现异常情况及时上报感控科。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.消毒隔离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（1）空气消毒2次/日，开窗通风不少于3次，每次宜30分钟。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环境消毒4次/日：诊疗设施、设备表面以及床围栏、床头柜、门把手、地面等每日用1000mg/L的含氯消毒液擦拭消毒。地面、物表若有明显的血渍等体液污染时，先用吸湿材料沾取2000mg/L的含氯消毒液完全清除污染物，再用 1000mg/L 含氯消毒液消毒；不耐腐蚀的表面30分钟后清洁去除消毒液残留，并做好消毒记录。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（3）清洁工具严格按照分区标识使用，使用后拖布、抹布应用500mg/l含氯消毒液浸泡30分钟后用清水洗净，晾干备用。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发热哨点产生的生活垃圾及医疗废物使用双层黄色医疗废物袋收集，分层、鹅颈式包扎，出科时袋外均匀喷洒1000mg/L含氯消毒液或加套一层医废袋，袋外标注“新冠”，并通知医疗废物回收人员（工作服、医用防护口罩、帽子、隔离衣、手套、胶靴）单独收集密闭转运至“新冠”医废暂存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）院感科负责指导消毒人员做好个人防护、评价环境消毒效果，防止院内交叉感染。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5.意外防范措施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（1）病人拒绝留观：逐级向科主任、疫情防控应急领导小组报告，并通知保卫</w:t>
      </w:r>
      <w:r>
        <w:rPr>
          <w:rFonts w:hint="eastAsia" w:ascii="仿宋" w:hAnsi="仿宋" w:eastAsia="仿宋" w:cs="仿宋"/>
          <w:sz w:val="30"/>
          <w:szCs w:val="30"/>
          <w:lang w:eastAsia="zh-CN"/>
        </w:rPr>
        <w:t>科</w:t>
      </w:r>
      <w:r>
        <w:rPr>
          <w:rFonts w:hint="eastAsia" w:ascii="仿宋" w:hAnsi="仿宋" w:eastAsia="仿宋" w:cs="仿宋"/>
          <w:sz w:val="30"/>
          <w:szCs w:val="30"/>
        </w:rPr>
        <w:t>，暂时单间隔离，直到病人离院。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医护人员职业暴露：接触疑似或确诊患者时若防护用品破损，或防护不到位，或发生针刺伤等情况，应立即按照流程脱卸防护用品，并对暴露部位进行规范处置，禁止与其他人接触。及时报告科室负责人和院感科，做好职业暴露登记，根据情况决定是否隔离观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（四）预案终止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由疫情防控应急领导小组报区卫健局对疫情防控工作进行评估，根据综合评估结果终止预案。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 w:hAnsi="仿宋" w:eastAsia="仿宋" w:cs="仿宋"/>
          <w:sz w:val="30"/>
          <w:szCs w:val="30"/>
        </w:rPr>
      </w:pPr>
      <w:r>
        <w:rPr>
          <w:rFonts w:hint="eastAsia" w:ascii="仿宋" w:hAnsi="仿宋" w:eastAsia="仿宋" w:cs="仿宋"/>
          <w:sz w:val="30"/>
          <w:szCs w:val="30"/>
        </w:rPr>
        <w:t>五、工作要求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1.严格执行标准预防和额外预防措施。疫情应急处置领导小组要组织、领导、协调一系列医疗工作。各小组、各部门必须职责明确，各司其职。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2.对所有职工进行培训，保证按要求完成相关工作。主要培训内容为国家公布的最新版新型冠状病毒感染肺炎诊疗方案、感染防控指南等。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3.医护人员掌握新冠病毒感染的临床特征、诊断标准、治疗原则、严守操作规程，落实报告制度。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4.全体职工正确选择个人防护用品，熟练掌握穿脱流程，做好自我健康监测。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600" w:firstLineChars="200"/>
        <w:jc w:val="left"/>
        <w:textAlignment w:val="auto"/>
        <w:rPr>
          <w:rFonts w:hint="eastAsia" w:ascii="仿宋" w:hAnsi="仿宋" w:eastAsia="仿宋" w:cs="仿宋"/>
          <w:sz w:val="30"/>
          <w:szCs w:val="3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600" w:firstLineChars="200"/>
        <w:jc w:val="left"/>
        <w:textAlignment w:val="auto"/>
        <w:rPr>
          <w:rFonts w:hint="eastAsia" w:ascii="仿宋" w:hAnsi="仿宋" w:eastAsia="仿宋" w:cs="仿宋"/>
          <w:sz w:val="30"/>
          <w:szCs w:val="3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600" w:firstLineChars="200"/>
        <w:jc w:val="left"/>
        <w:textAlignment w:val="auto"/>
        <w:rPr>
          <w:rFonts w:hint="eastAsia" w:ascii="仿宋" w:hAnsi="仿宋" w:eastAsia="仿宋" w:cs="仿宋"/>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8B8BE"/>
    <w:multiLevelType w:val="singleLevel"/>
    <w:tmpl w:val="9A18B8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DMwYTJiYmFlNDZiMGY4NjI4ZjljOGM2MDBhNzcifQ=="/>
  </w:docVars>
  <w:rsids>
    <w:rsidRoot w:val="00000000"/>
    <w:rsid w:val="1417689E"/>
    <w:rsid w:val="6F11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3207</Words>
  <Characters>3297</Characters>
  <Lines>0</Lines>
  <Paragraphs>0</Paragraphs>
  <TotalTime>0</TotalTime>
  <ScaleCrop>false</ScaleCrop>
  <LinksUpToDate>false</LinksUpToDate>
  <CharactersWithSpaces>3383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2022-09-26T07:07:00Z</dcterms:created>
  <dc:creator>lenovo</dc:creator>
  <cp:lastModifiedBy>Administrator</cp:lastModifiedBy>
  <dcterms:modified xsi:type="dcterms:W3CDTF">2023-08-31T06:47:18Z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295E6C16054A4ACB8469F5E1B209D5B1_13</vt:lpwstr>
  </property>
</Properties>
</file>